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4" w:rsidRDefault="003A4324" w:rsidP="003A43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 des cours pour candidature des docteurs à thèse</w:t>
      </w:r>
    </w:p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L’Université de Goma recrute des docteurs à thèses pour faire partie de son personnel académique permanent. Le candidat intéressé est prié d’envoyer, à titre préliminaire, en format électronique les éléments suivants :</w:t>
      </w:r>
    </w:p>
    <w:p w:rsidR="003A4324" w:rsidRDefault="003A4324" w:rsidP="003A432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vitae actualisé comprenant les précisions sur l’identité, l’adresse physique, les coordonnées de contact, le parcours des études faites, les publications déjà faites ;</w:t>
      </w:r>
    </w:p>
    <w:p w:rsidR="003A4324" w:rsidRDefault="003A4324" w:rsidP="003A432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diplômes universitaires obtenus, en particulier le diplôme de doctorat avec toutes les précisions sur l’Université d’obtention ;</w:t>
      </w:r>
    </w:p>
    <w:p w:rsidR="003A4324" w:rsidRDefault="003A4324" w:rsidP="003A432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Tous les relevés de </w:t>
      </w:r>
      <w:proofErr w:type="spellStart"/>
      <w:r>
        <w:rPr>
          <w:rFonts w:ascii="Times New Roman" w:hAnsi="Times New Roman" w:cs="Times New Roman"/>
          <w:sz w:val="24"/>
        </w:rPr>
        <w:t>cotes</w:t>
      </w:r>
      <w:proofErr w:type="spellEnd"/>
      <w:r>
        <w:rPr>
          <w:rFonts w:ascii="Times New Roman" w:hAnsi="Times New Roman" w:cs="Times New Roman"/>
          <w:sz w:val="24"/>
        </w:rPr>
        <w:t xml:space="preserve"> du candidat et à tous les niveaux de ses études universitaires ;</w:t>
      </w:r>
    </w:p>
    <w:p w:rsidR="003A4324" w:rsidRPr="00C830BD" w:rsidRDefault="003A4324" w:rsidP="003A432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proposition de charge horaire d’un minimum de 180 heures précisant les enseignements qui entrent dans son domaine selon les disponibilités ci-après :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3721"/>
        <w:gridCol w:w="4939"/>
        <w:gridCol w:w="628"/>
      </w:tblGrid>
      <w:tr w:rsidR="003A4324" w:rsidRPr="00481DFD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Sciences Administratives et Management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Introduction à la science administrative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Méthode de recherche en science administrative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Finances publiques budget  fiscalité et douane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Epistémologie et science administrative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Culture du service public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Epistémologie et recherché scientifique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Enjeux et politique locaux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Développement durable et responsabilité environnementale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Partenariats interne et externe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Travail administratif dans les organisations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Etude des cas en politique urbaine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Evaluation des politiques urbaines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Salubrité publique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Travail administratif dans une entité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Economie internationale et mouvements des capitaux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structures des systèmes de sécurité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Pilotage d’un projet urbain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Recherche des financements pour les projets de développement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Acteur de financement de la production et de la gestion urbaine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81DFD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Gérer sa propre entreprise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81DFD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A4324" w:rsidRPr="00481DFD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Management des opérations</w:t>
            </w:r>
          </w:p>
        </w:tc>
        <w:tc>
          <w:tcPr>
            <w:tcW w:w="0" w:type="auto"/>
            <w:noWrap/>
            <w:hideMark/>
          </w:tcPr>
          <w:p w:rsidR="003A4324" w:rsidRPr="00481DFD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8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9072" w:type="dxa"/>
        <w:tblLook w:val="04A0" w:firstRow="1" w:lastRow="0" w:firstColumn="1" w:lastColumn="0" w:noHBand="0" w:noVBand="1"/>
      </w:tblPr>
      <w:tblGrid>
        <w:gridCol w:w="3424"/>
        <w:gridCol w:w="4497"/>
        <w:gridCol w:w="1151"/>
      </w:tblGrid>
      <w:tr w:rsidR="003A4324" w:rsidRPr="003473B4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Relations internationales</w:t>
            </w: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Finances publiques: budget et fiscalité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Méthodologie de la science politique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Epistémologie et science politique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Culture de service public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Introduction à la science administrative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administratif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le travail gouvernemental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Travail administratif dans les organisations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 des organisations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Sociologie des élections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Logistique électorale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Planification et mise en œuvre du processus électoral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Analyse, formulation et conduite des politiques publiques non gouvernementales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Introduction à l'économie politique internationale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Pratique et Protocole diplomatique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Histoire Diplomatique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diplomatique et consulaire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Relations Internationales africaines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Sociétés multinationales et mouvement internationaux des capitaux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Histoire diplomatique  de la RDC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Théories et techniques de négociation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 de la coopération internationale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Méthodes qualitative et quantitative en RI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Introduction aux études stratégique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Introduction aux études sécuritaires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Planification et gestion des OPS militaires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Etude et analyse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stratégiques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Histoire militaire de la RDC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Guerres classique, </w:t>
            </w:r>
            <w:proofErr w:type="spellStart"/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assymétrique</w:t>
            </w:r>
            <w:proofErr w:type="spellEnd"/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hybride en RDC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Introduction à la coopération internationale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Notion des Organisations Internationales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 des Relations Internationales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Politique étrangère des grandes puissances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Politiques étrangères des nouveaux Etats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Introduction à intégration régionale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Philosophie des Relations Internationales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Intégration régionale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Economie politique internationale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Sociologie des Relations Internationales et gestion des conflits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CER africaines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Organisations internationales financières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approfondies de déontologie et d’épistémologie en RI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Evolution du système politique, économique, sécuritaire et </w:t>
            </w:r>
            <w:proofErr w:type="spellStart"/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cult</w:t>
            </w:r>
            <w:proofErr w:type="spellEnd"/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 En RI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de diplomatie classique, publique et non gouvernementale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Méthodologie de recherche en étude stratégique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Initiation à la gestion des conflits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Sociologie des conflits internationaux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 et pratique du commerce international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Questions monétaires et bancaires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Géo économie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Géopolitique des pays émergents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de géo économie africaine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Géopolitique de l’Afrique et de la RDC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Diplomatie multilatérale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3473B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hideMark/>
          </w:tcPr>
          <w:p w:rsidR="003A4324" w:rsidRPr="003473B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Diplomatie culturelle et publique 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3473B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noWrap/>
            <w:hideMark/>
          </w:tcPr>
          <w:p w:rsidR="003A4324" w:rsidRPr="003473B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97" w:type="dxa"/>
            <w:noWrap/>
            <w:hideMark/>
          </w:tcPr>
          <w:p w:rsidR="003A4324" w:rsidRPr="003473B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Gérer sa propre entreprise</w:t>
            </w:r>
          </w:p>
        </w:tc>
        <w:tc>
          <w:tcPr>
            <w:tcW w:w="1151" w:type="dxa"/>
            <w:noWrap/>
            <w:hideMark/>
          </w:tcPr>
          <w:p w:rsidR="003A4324" w:rsidRPr="003473B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9500" w:type="dxa"/>
        <w:tblLook w:val="04A0" w:firstRow="1" w:lastRow="0" w:firstColumn="1" w:lastColumn="0" w:noHBand="0" w:noVBand="1"/>
      </w:tblPr>
      <w:tblGrid>
        <w:gridCol w:w="3568"/>
        <w:gridCol w:w="4716"/>
        <w:gridCol w:w="1216"/>
      </w:tblGrid>
      <w:tr w:rsidR="003A4324" w:rsidRPr="00285C74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Sciences juridiques</w:t>
            </w: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Organisations internationales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la sécurité internationale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la sécurité collective africaine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Théorie des relations internationales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Introduction au droit de la santé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international des ressources naturelles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international du sport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de Droit international public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international de la santé publique et de la Bioéthique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personnes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 famille et les relations familiales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coutumier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Anthropologie juridique africaine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pénal coutumier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en droit privé : droit de la famille, droit des</w:t>
            </w:r>
            <w:r w:rsidRPr="00285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biens ou droit des obligations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Evolution du droit de la famille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approfondies des régimes matrimoniaux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Régimes matrimoniaux en droit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Régimes matrimoniaux en droit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Législation en matière économique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Finances publiques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la comptabilité des finances et des biens publics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du contrôle des finances et des biens publics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et économie des assurances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des sûretés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douanier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pénal de l’environnement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fluvial et maritime africain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des Sûretés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Assurances des biens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Assurances des personnes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des transports aériens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Criminologie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Criminalistique générale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Criminalistique appliquée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Progrès techniques et criminalistique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pénal de la protection des mineurs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Histoire du droit pénal et évolution de la criminalité au Congo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Psychologie criminelle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Politique et prophylaxie criminelles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Victimologie répressive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Criminologie clinique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Psychiatrie criminelle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3A4324" w:rsidRPr="00285C74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Procédure pénale militaire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pénal militaire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285C7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des hydrocarbures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forestier et agricole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l’urbanisme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la construction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l’aménagement du territoire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Droits traditionnels des communautés locales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d’ordre écologique et environnemental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l’aménagement du territoire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de la construction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privé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infractions contre les biens des particuliers et de l'Etat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spécifiques du droit foncier et immobilier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Protection des communautés locales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privé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infractions contre les biens des particuliers et de l’Etat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spécifiques du droit foncier et immobilier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Protection des communautés locales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administratif général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285C7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des services publics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constitutionnel pénal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administratif des biens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l’enseignement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des marchés  publics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administratif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A4324" w:rsidRPr="00285C74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constitutionnel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spécifiques de l’ordre public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285C74" w:rsidTr="00DD534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choisies de droit constitutionnel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 domaine de l’Etat (droit Administratif des biens)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la sécurité sociale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pénal du travail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du travail II: Rapports collectifs du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 la sécurité sociale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international du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Institution international en matière du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international du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 de recherche et des rédactions en droit privé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approfondies en droit des successions et des libertés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Droits des mineurs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Travaux d’analyse jurisprudentielle en droit privé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Conduite du contentieux civil, commercial et du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approfondies des régimes matrimoniaux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 de recherche et des rédactions en droit privé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approfondies en droit des successions et des libéralités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Droits des mineurs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Travaux d’analyse jurisprudentielle en droit privé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Déontologie des professions juridiques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Mécanismes alternatifs des règlements des différends administratifs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Exécution des décisions de justice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choisies de droit administratif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Conduite du contentieux administratif et fiscal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financier et institutions financières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Instruments de paiement et de crédit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du commerce international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international des télécommunications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Instruments de crédits et de paiement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des transports terrestres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approfondi des contrats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du droit des obligations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du droit des obligations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pénal de la famille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sur les questions actuelles de droit pénal général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sur les questions actuelles de procédure pénale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Matières approfondies choisies de droit pénal général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Organisation internationale de la Police criminelle (INTERPOL)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Doctrines du droit pénal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Conférence sur les phénomènes criminels nouveaux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Déontologie des professions juridiques spécifiques pénalistes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infractions contre les personnes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Les infractions contre les personnes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pénal financier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pénal électoral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Matières approfondies choisies de droit pénal spécial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pénal des affaires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Médiation pénale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Procédure judiciaire internationale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Procédure devant la CIJ et la CPI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Arbitrage international et médiation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Méthodologie de recherche en droit international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Grandes doctrines du droit international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des organisations internationales contemporaines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Droit de la coopération internationale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Droits des organisations internationales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931" w:type="dxa"/>
        <w:tblLook w:val="04A0" w:firstRow="1" w:lastRow="0" w:firstColumn="1" w:lastColumn="0" w:noHBand="0" w:noVBand="1"/>
      </w:tblPr>
      <w:tblGrid>
        <w:gridCol w:w="3596"/>
        <w:gridCol w:w="4119"/>
        <w:gridCol w:w="1216"/>
      </w:tblGrid>
      <w:tr w:rsidR="003A4324" w:rsidRPr="00FA4FDB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noWrap/>
            <w:hideMark/>
          </w:tcPr>
          <w:p w:rsidR="003A4324" w:rsidRPr="00FA4FDB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FA4FDB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SPO</w:t>
            </w:r>
          </w:p>
        </w:tc>
        <w:tc>
          <w:tcPr>
            <w:tcW w:w="4119" w:type="dxa"/>
            <w:hideMark/>
          </w:tcPr>
          <w:p w:rsidR="003A4324" w:rsidRPr="00FA4FDB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Mathématique appliquée à la science administrative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A4FDB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hideMark/>
          </w:tcPr>
          <w:p w:rsidR="003A4324" w:rsidRPr="00FA4FDB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Mathématique appliquée à la science politique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A4FDB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noWrap/>
            <w:hideMark/>
          </w:tcPr>
          <w:p w:rsidR="003A4324" w:rsidRPr="00FA4FDB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Systèmes électoraux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FA4FDB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noWrap/>
            <w:hideMark/>
          </w:tcPr>
          <w:p w:rsidR="003A4324" w:rsidRPr="00FA4FDB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Surveillance électorale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A4FDB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hideMark/>
          </w:tcPr>
          <w:p w:rsidR="003A4324" w:rsidRPr="00FA4FDB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de l’observation électorale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A4FDB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noWrap/>
            <w:hideMark/>
          </w:tcPr>
          <w:p w:rsidR="003A4324" w:rsidRPr="00FA4FDB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Questions spéciales du cycle électoral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A4FDB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noWrap/>
            <w:hideMark/>
          </w:tcPr>
          <w:p w:rsidR="003A4324" w:rsidRPr="00FA4FDB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Théories contemporaines de la Démocratie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A4FDB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FA4FDB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19" w:type="dxa"/>
            <w:noWrap/>
            <w:hideMark/>
          </w:tcPr>
          <w:p w:rsidR="003A4324" w:rsidRPr="00FA4FDB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A4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Technologie des élections</w:t>
            </w:r>
          </w:p>
        </w:tc>
        <w:tc>
          <w:tcPr>
            <w:tcW w:w="1216" w:type="dxa"/>
            <w:noWrap/>
            <w:hideMark/>
          </w:tcPr>
          <w:p w:rsidR="003A4324" w:rsidRPr="00FA4FDB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739" w:type="dxa"/>
        <w:tblLook w:val="04A0" w:firstRow="1" w:lastRow="0" w:firstColumn="1" w:lastColumn="0" w:noHBand="0" w:noVBand="1"/>
      </w:tblPr>
      <w:tblGrid>
        <w:gridCol w:w="3596"/>
        <w:gridCol w:w="3927"/>
        <w:gridCol w:w="1216"/>
      </w:tblGrid>
      <w:tr w:rsidR="003A4324" w:rsidRPr="003A70CF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Sciences économiques et de gestion</w:t>
            </w:r>
          </w:p>
        </w:tc>
        <w:tc>
          <w:tcPr>
            <w:tcW w:w="3927" w:type="dxa"/>
            <w:noWrap/>
          </w:tcPr>
          <w:p w:rsidR="003A4324" w:rsidRPr="003A70CF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</w:tcPr>
          <w:p w:rsidR="003A4324" w:rsidRPr="003A70CF" w:rsidRDefault="003A4324" w:rsidP="00DD53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3A70CF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</w:tcPr>
          <w:p w:rsidR="003A432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noWrap/>
          </w:tcPr>
          <w:p w:rsidR="003A4324" w:rsidRPr="003A70CF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Comptabilité financière</w:t>
            </w:r>
          </w:p>
        </w:tc>
        <w:tc>
          <w:tcPr>
            <w:tcW w:w="1216" w:type="dxa"/>
            <w:noWrap/>
          </w:tcPr>
          <w:p w:rsidR="003A4324" w:rsidRPr="003A70CF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3A70CF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noWrap/>
            <w:hideMark/>
          </w:tcPr>
          <w:p w:rsidR="003A4324" w:rsidRPr="003A70CF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Comptabilité des sociétés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3A70CF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noWrap/>
            <w:hideMark/>
          </w:tcPr>
          <w:p w:rsidR="003A4324" w:rsidRPr="003A70CF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critique des théories économique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3A70CF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noWrap/>
            <w:hideMark/>
          </w:tcPr>
          <w:p w:rsidR="003A4324" w:rsidRPr="003A70CF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Economie de la santé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3A70CF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noWrap/>
            <w:hideMark/>
          </w:tcPr>
          <w:p w:rsidR="003A4324" w:rsidRPr="003A70CF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Econométrie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3A70CF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hideMark/>
          </w:tcPr>
          <w:p w:rsidR="003A4324" w:rsidRPr="003A70CF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Politique budgétaire, fiscalité et décentralisation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3A70CF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noWrap/>
            <w:hideMark/>
          </w:tcPr>
          <w:p w:rsidR="003A4324" w:rsidRPr="003A70CF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Développement durable et économie rurale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3A70CF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noWrap/>
            <w:hideMark/>
          </w:tcPr>
          <w:p w:rsidR="003A4324" w:rsidRPr="003A70CF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27" w:type="dxa"/>
            <w:hideMark/>
          </w:tcPr>
          <w:p w:rsidR="003A4324" w:rsidRPr="003A70CF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économique du développement durable</w:t>
            </w:r>
          </w:p>
        </w:tc>
        <w:tc>
          <w:tcPr>
            <w:tcW w:w="1216" w:type="dxa"/>
            <w:noWrap/>
            <w:hideMark/>
          </w:tcPr>
          <w:p w:rsidR="003A4324" w:rsidRPr="003A70CF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7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739" w:type="dxa"/>
        <w:tblLook w:val="04A0" w:firstRow="1" w:lastRow="0" w:firstColumn="1" w:lastColumn="0" w:noHBand="0" w:noVBand="1"/>
      </w:tblPr>
      <w:tblGrid>
        <w:gridCol w:w="3628"/>
        <w:gridCol w:w="3895"/>
        <w:gridCol w:w="1216"/>
      </w:tblGrid>
      <w:tr w:rsidR="003A4324" w:rsidRPr="00441B66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Médecine </w:t>
            </w: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Psychologie médicale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Neurologie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Psychiatrie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Neuroanatomie</w:t>
            </w:r>
            <w:proofErr w:type="spellEnd"/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Neurophysiologie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Pharmacologie spéciale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Cardiologie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Obstétrique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Gynécologie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Embryologie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Chirurgie Digestive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Techniques Chirurgicales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  d’analyse   des   pratiques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Rédaction médicale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d’analyse des pratiques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41B66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  d’</w:t>
            </w:r>
            <w:proofErr w:type="spellStart"/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analysedes</w:t>
            </w:r>
            <w:proofErr w:type="spellEnd"/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  d’analyse   des   pratiques professionnelles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Toxicologie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Pharmacologie générale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441B66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Ophtalmologie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Dermatologie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Bioéthique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d’analyse   des   pratiques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Médecine aéronautique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d’analyse des pratiques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Bases  physiques  préparant  aux  Sciences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441B66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Système d'information sanitaire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Maxillo-Faciale 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Bases chimiques préparatoires aux sciences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Histologie 1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441B66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Histologie 2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Anatomie pathologique spéciale1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Anatomie pathologique spéciale2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Droit médical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Ethique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441B66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noWrap/>
            <w:hideMark/>
          </w:tcPr>
          <w:p w:rsidR="003A4324" w:rsidRPr="00441B66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95" w:type="dxa"/>
            <w:noWrap/>
            <w:hideMark/>
          </w:tcPr>
          <w:p w:rsidR="003A4324" w:rsidRPr="00441B66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Déontologie médicale</w:t>
            </w:r>
          </w:p>
        </w:tc>
        <w:tc>
          <w:tcPr>
            <w:tcW w:w="1216" w:type="dxa"/>
            <w:noWrap/>
            <w:hideMark/>
          </w:tcPr>
          <w:p w:rsidR="003A4324" w:rsidRPr="00441B66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41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7786" w:type="dxa"/>
        <w:tblLook w:val="04A0" w:firstRow="1" w:lastRow="0" w:firstColumn="1" w:lastColumn="0" w:noHBand="0" w:noVBand="1"/>
      </w:tblPr>
      <w:tblGrid>
        <w:gridCol w:w="2436"/>
        <w:gridCol w:w="4134"/>
        <w:gridCol w:w="1216"/>
      </w:tblGrid>
      <w:tr w:rsidR="003A4324" w:rsidRPr="00285C74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4134" w:type="dxa"/>
            <w:noWrap/>
          </w:tcPr>
          <w:p w:rsidR="003A4324" w:rsidRPr="00285C74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</w:tcPr>
          <w:p w:rsidR="003A4324" w:rsidRPr="00285C74" w:rsidRDefault="003A4324" w:rsidP="00DD53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Santé publique</w:t>
            </w:r>
          </w:p>
        </w:tc>
        <w:tc>
          <w:tcPr>
            <w:tcW w:w="4134" w:type="dxa"/>
            <w:noWrap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Système d'information sanitaire</w:t>
            </w:r>
          </w:p>
        </w:tc>
        <w:tc>
          <w:tcPr>
            <w:tcW w:w="1216" w:type="dxa"/>
            <w:noWrap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Zoonoses et one </w:t>
            </w:r>
            <w:proofErr w:type="spellStart"/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health</w:t>
            </w:r>
            <w:proofErr w:type="spellEnd"/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Gestion des épidémies et catastrophes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Santé et sécurité au travail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Santé publique- Santé communautaire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Entreprenariat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Pilotage de l'innovation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Pilotage de l'innovation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Introduction à la santé publique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Microbiologie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Parasitologie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Biodiversité en santé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Système sanitaire comparé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Planification opérationnelle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Gestion informatisée de la pharmacie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Gestion de matériel, équipement et charrois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Système d'information géographique en santé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Changement climatique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Morphologie urbaine et santé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Epidémiologie générale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Infodémie</w:t>
            </w:r>
            <w:proofErr w:type="spellEnd"/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gestion de la rumeur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3A4324" w:rsidRPr="00285C74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Prévention des accidents associés aux soins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50" w:type="dxa"/>
            <w:gridSpan w:val="2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Stratégies et activités à base communautaire </w:t>
            </w:r>
          </w:p>
        </w:tc>
      </w:tr>
      <w:tr w:rsidR="003A4324" w:rsidRPr="00285C74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Problème de santé en milieu urbain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285C74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Veille informationnelle 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285C74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hideMark/>
          </w:tcPr>
          <w:p w:rsidR="003A4324" w:rsidRPr="00285C74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34" w:type="dxa"/>
            <w:noWrap/>
            <w:hideMark/>
          </w:tcPr>
          <w:p w:rsidR="003A4324" w:rsidRPr="00285C74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Changement social et comportemental</w:t>
            </w:r>
          </w:p>
        </w:tc>
        <w:tc>
          <w:tcPr>
            <w:tcW w:w="1216" w:type="dxa"/>
            <w:noWrap/>
            <w:hideMark/>
          </w:tcPr>
          <w:p w:rsidR="003A4324" w:rsidRPr="00285C74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8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131" w:type="dxa"/>
        <w:tblLook w:val="04A0" w:firstRow="1" w:lastRow="0" w:firstColumn="1" w:lastColumn="0" w:noHBand="0" w:noVBand="1"/>
      </w:tblPr>
      <w:tblGrid>
        <w:gridCol w:w="2828"/>
        <w:gridCol w:w="4087"/>
        <w:gridCol w:w="1216"/>
      </w:tblGrid>
      <w:tr w:rsidR="003A4324" w:rsidRPr="00590D6E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590D6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Sociologie</w:t>
            </w: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Sociologie de Droit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590D6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Théorie de communication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590D6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Sociologie des mouvements et enjeux sociaux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590D6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Epistémologie des sciences sociales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590D6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Sociologie du Droit approfondie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590D6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Techniques de sondage et d’opinion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590D6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hideMark/>
          </w:tcPr>
          <w:p w:rsidR="003A4324" w:rsidRPr="00590D6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Techniques d’analyse qualitative approfondie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590D6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hideMark/>
          </w:tcPr>
          <w:p w:rsidR="003A4324" w:rsidRPr="00590D6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Techniques d’analyse qualitative et d'interprétation des résultats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590D6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noWrap/>
            <w:hideMark/>
          </w:tcPr>
          <w:p w:rsidR="003A4324" w:rsidRPr="00590D6E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7" w:type="dxa"/>
            <w:noWrap/>
            <w:hideMark/>
          </w:tcPr>
          <w:p w:rsidR="003A4324" w:rsidRPr="00590D6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Sociologie des relations internationales</w:t>
            </w:r>
          </w:p>
        </w:tc>
        <w:tc>
          <w:tcPr>
            <w:tcW w:w="1216" w:type="dxa"/>
            <w:noWrap/>
            <w:hideMark/>
          </w:tcPr>
          <w:p w:rsidR="003A4324" w:rsidRPr="00590D6E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9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460" w:type="dxa"/>
        <w:tblLook w:val="04A0" w:firstRow="1" w:lastRow="0" w:firstColumn="1" w:lastColumn="0" w:noHBand="0" w:noVBand="1"/>
      </w:tblPr>
      <w:tblGrid>
        <w:gridCol w:w="3468"/>
        <w:gridCol w:w="3776"/>
        <w:gridCol w:w="1216"/>
      </w:tblGrid>
      <w:tr w:rsidR="003A4324" w:rsidRPr="00F77DF5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Sciences de l’Information et de la Communication</w:t>
            </w: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Nouveaux paradigmes de communication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Méthodes de création publicitaire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Communication globale en entreprise (interne et externe)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Narratologie médiatique 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Entrepreneuriat dans les métiers de SIC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Agence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Promotion des ventes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Communication stratégique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Question spéciale d’anthropologie des mondes contemporains 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Théories du changement social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Presse écrite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Presse audiovisuelle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Techniques et pratique de la TV –vidéo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Presse audiovisuelle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Presse écrite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Déontologie et droit des médias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Analyse des productions cinématographiques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Méthodologie de l’information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Tableau de la presse contemporaine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h</w:t>
            </w:r>
          </w:p>
        </w:tc>
      </w:tr>
      <w:tr w:rsidR="003A4324" w:rsidRPr="00F77DF5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Industries médiatiques et sociétés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Journalisme et territorial institutionnel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Théories de la communication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Psychosociologie de la communication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Théories de la communication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Technique de lobbying et de la plaidoirie 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Analyse des phénomènes publicitaires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Stratégies de communication des organisations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Sciences de l’information et de la communication et l’organisation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Approfondissement théorique et méthodologique en information –communication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Journalisme d’investigation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Théories et techniques de sondages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Sociologie de la communication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Compréhension du modèle social et économique de la presse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Promotion des ventes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Journalisme territorial et institutionnel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Communication stratégique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Techniques et pratiques du son et de la radio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H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Techniques et pratique de la photo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Carrefour d’actualités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Problèmes d’actualités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Graphisme, photo, image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Philosophie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h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Epistémologie de la communication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 H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9448" w:type="dxa"/>
        <w:tblLook w:val="04A0" w:firstRow="1" w:lastRow="0" w:firstColumn="1" w:lastColumn="0" w:noHBand="0" w:noVBand="1"/>
      </w:tblPr>
      <w:tblGrid>
        <w:gridCol w:w="3876"/>
        <w:gridCol w:w="4356"/>
        <w:gridCol w:w="1216"/>
      </w:tblGrid>
      <w:tr w:rsidR="003A4324" w:rsidRPr="00F77DF5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4356" w:type="dxa"/>
            <w:noWrap/>
            <w:hideMark/>
          </w:tcPr>
          <w:p w:rsidR="003A4324" w:rsidRPr="00F77DF5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Psychologie et Sciences de l'éducation</w:t>
            </w: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Théorie &amp; Méthodes de la psychologie sociale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Méthodologie de la recherche en psychologie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Méthodes quantitatives de la recherche en psychologie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Analyse factorielle et questionnaires de perception, d'attitude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Plans expérimentaux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Analyse des données qualitatives et quantitatives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Cognition: concepts et méthodes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Attention et perception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Cognition du groupe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Marché du travail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Gestion des transitions professionnelles et vieillissement au travail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 2 : Traitement des données de gestion et de recherche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Déontologie des Psychologues du Travail et des Organisations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UE Optionnelle (Questions approfondies de psychologie du travail)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Ecoute psychologique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Etude des cas cliniques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Evaluation des psychothérapies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noWrap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Bilan psychologique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Ergonomie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F77DF5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Construction &amp; Méthodes des tests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Recrutement et sélection professionnelle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Formation continue et évaluation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 w:val="restart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Gestion des carrières  en milieu professionnel</w:t>
            </w:r>
          </w:p>
        </w:tc>
        <w:tc>
          <w:tcPr>
            <w:tcW w:w="1216" w:type="dxa"/>
            <w:vMerge w:val="restart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Analyse et classification des emplois, référentiels des métiers des compétences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Méthodes et techniques de collecte des données statistiques scolaires (1</w:t>
            </w: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fr-FR"/>
              </w:rPr>
              <w:t>er</w:t>
            </w: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 semestre)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Méthodes et techniques de collecte des données statistiques scolaires (1</w:t>
            </w: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fr-FR"/>
              </w:rPr>
              <w:t>er</w:t>
            </w: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 semestre)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Théorie &amp; Méthodes de la psychologie du développement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 développement psychologique de l'enfant préscolaire et scolaire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Développement psychologique de l'adulte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Clinique des troubles mentaux de l'enfant et de l'adolescent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Âge de la vie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Travail des enfants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Techniques d’animation des groupes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Théorie, Méthodes &amp; Concepts de la psychologie clinique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Cliniques  psychologique et société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12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Méthodologie clinique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Méthodes  et techniques en planification de l'éducation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La méthodologie pour le diagnostic du système éducatif (Semestre 1)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Techniques de simulation ou de projection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Utilisation  des tests statistiques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Approche méthodologique en  recherche en éducation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Techniques d'animation des formations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Approche méthodologique en recherche en éducation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Statistique non paramétrique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Analyse de contenu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 w:val="restart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Analyse multi variée et recherche en éducation</w:t>
            </w:r>
          </w:p>
        </w:tc>
        <w:tc>
          <w:tcPr>
            <w:tcW w:w="1216" w:type="dxa"/>
            <w:vMerge w:val="restart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 w:val="restart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Ethique et déontologie professionnelle de l’enseignement et formation continue</w:t>
            </w:r>
          </w:p>
        </w:tc>
        <w:tc>
          <w:tcPr>
            <w:tcW w:w="1216" w:type="dxa"/>
            <w:vMerge w:val="restart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 w:val="restart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 et technique de l’évaluation de la qualité en éducation (SEM 1)</w:t>
            </w:r>
          </w:p>
        </w:tc>
        <w:tc>
          <w:tcPr>
            <w:tcW w:w="1216" w:type="dxa"/>
            <w:vMerge w:val="restart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12</w:t>
            </w:r>
          </w:p>
        </w:tc>
      </w:tr>
      <w:tr w:rsidR="003A4324" w:rsidRPr="00F77DF5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 et technique de l’évaluation de la qualité en éducation (SEM 2)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Indicateurs  statistiques  en planification de l'éducation (Semestre 2)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Travail en économie du marché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Changement dans les organisations, nouvelles formes de travail et d’organisation du travail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UE Optionnelle (Aspects psychologiques et psychosociaux du processus entrepreneurial 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UE Optionnelle </w:t>
            </w:r>
            <w:proofErr w:type="gramStart"/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( Unité</w:t>
            </w:r>
            <w:proofErr w:type="gramEnd"/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 des services en milieu scolaire, médical et d’organisation)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 w:val="restart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Examen psychologique (méthode clinique 2)</w:t>
            </w:r>
          </w:p>
        </w:tc>
        <w:tc>
          <w:tcPr>
            <w:tcW w:w="1216" w:type="dxa"/>
            <w:vMerge w:val="restart"/>
            <w:noWrap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 w:val="restart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Clinique du sujet âgé</w:t>
            </w:r>
          </w:p>
        </w:tc>
        <w:tc>
          <w:tcPr>
            <w:tcW w:w="1216" w:type="dxa"/>
            <w:vMerge w:val="restart"/>
            <w:noWrap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vMerge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vMerge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Analyse des pratiques cliniques 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Clinique de violences, catastrophes et traumatisme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Clinique des troubles mentaux de l'adulte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Evaluation clinique (ou Méthodes clinique 1)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noWrap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3A4324" w:rsidRPr="00F77DF5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Processus d’élaboration et de mise en œuvre d’un projet dans le secteur de l’éducation (SEM 1)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Processus d’élaboration et de mise en œuvre d’un projet dans le secteur de l’éducation (SEM 2)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F77DF5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Docimologie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Physiologie humaine génétique et système endocrinien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Anatomie et physiologie</w:t>
            </w:r>
          </w:p>
        </w:tc>
        <w:tc>
          <w:tcPr>
            <w:tcW w:w="1216" w:type="dxa"/>
            <w:noWrap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Méthodes et outils d'insertion professionnelle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F77DF5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Politique de l’emploi et de rémunération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F77DF5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noWrap/>
            <w:hideMark/>
          </w:tcPr>
          <w:p w:rsidR="003A4324" w:rsidRPr="00F77DF5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356" w:type="dxa"/>
            <w:hideMark/>
          </w:tcPr>
          <w:p w:rsidR="003A4324" w:rsidRPr="00F77DF5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Contrat Psychologique</w:t>
            </w:r>
          </w:p>
        </w:tc>
        <w:tc>
          <w:tcPr>
            <w:tcW w:w="1216" w:type="dxa"/>
            <w:hideMark/>
          </w:tcPr>
          <w:p w:rsidR="003A4324" w:rsidRPr="00F77DF5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F77D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440" w:type="dxa"/>
        <w:tblLook w:val="04A0" w:firstRow="1" w:lastRow="0" w:firstColumn="1" w:lastColumn="0" w:noHBand="0" w:noVBand="1"/>
      </w:tblPr>
      <w:tblGrid>
        <w:gridCol w:w="3508"/>
        <w:gridCol w:w="3716"/>
        <w:gridCol w:w="1216"/>
      </w:tblGrid>
      <w:tr w:rsidR="003A4324" w:rsidRPr="00771441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FIlière</w:t>
            </w:r>
            <w:proofErr w:type="spellEnd"/>
          </w:p>
        </w:tc>
        <w:tc>
          <w:tcPr>
            <w:tcW w:w="3716" w:type="dxa"/>
            <w:noWrap/>
            <w:hideMark/>
          </w:tcPr>
          <w:p w:rsidR="003A4324" w:rsidRPr="00771441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771441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Développement et Action Humanitaire</w:t>
            </w: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Mathématique 1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77144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Mathématique 2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Conception de base des données relationnelles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77144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quantitative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Théories et pratiques des enquêtes quantitatives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77144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Théories et pratiques des enquêtes quantitatives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Méthodes quantitatives en sciences sociales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77144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Méthodes qualitatives en sciences sociales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de contenu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77144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Initiation à la pratique d’enquête I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Séminaire d’écriture scientifique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3A4324" w:rsidRPr="00771441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Préparation du travail de fin d’études</w:t>
            </w:r>
          </w:p>
        </w:tc>
        <w:tc>
          <w:tcPr>
            <w:tcW w:w="1216" w:type="dxa"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77144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noWrap/>
            <w:hideMark/>
          </w:tcPr>
          <w:p w:rsidR="003A4324" w:rsidRPr="0077144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Management</w:t>
            </w:r>
          </w:p>
        </w:tc>
        <w:tc>
          <w:tcPr>
            <w:tcW w:w="1216" w:type="dxa"/>
            <w:noWrap/>
            <w:hideMark/>
          </w:tcPr>
          <w:p w:rsidR="003A4324" w:rsidRPr="00771441" w:rsidRDefault="003A4324" w:rsidP="00DD5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77144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noWrap/>
            <w:hideMark/>
          </w:tcPr>
          <w:p w:rsidR="003A4324" w:rsidRPr="0077144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noWrap/>
            <w:hideMark/>
          </w:tcPr>
          <w:p w:rsidR="003A4324" w:rsidRPr="0077144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Marketing</w:t>
            </w:r>
          </w:p>
        </w:tc>
        <w:tc>
          <w:tcPr>
            <w:tcW w:w="1216" w:type="dxa"/>
            <w:noWrap/>
            <w:hideMark/>
          </w:tcPr>
          <w:p w:rsidR="003A4324" w:rsidRPr="00771441" w:rsidRDefault="003A4324" w:rsidP="00DD5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7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7466" w:type="dxa"/>
        <w:tblLook w:val="04A0" w:firstRow="1" w:lastRow="0" w:firstColumn="1" w:lastColumn="0" w:noHBand="0" w:noVBand="1"/>
      </w:tblPr>
      <w:tblGrid>
        <w:gridCol w:w="2816"/>
        <w:gridCol w:w="3434"/>
        <w:gridCol w:w="1216"/>
      </w:tblGrid>
      <w:tr w:rsidR="003A4324" w:rsidRPr="00E562C1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Sciences et technologies</w:t>
            </w: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Chimie minérale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Chimie analytique et minérale 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Topographie et cartographie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Introduction à la pétrologie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Introduction à la géologie structurale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du Congo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Volcanologie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Volcanologie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Pétrologie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Minéralogie cristallographie et optique cristalline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du pétrole et géologie des combustibles solides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Gitologie et métallogénies du Congo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Géophysique minière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 sismiques en géophysique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 gravimétrique et magnétique en géophysique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 électrique et électromagnétique en géophysique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Projet de recherche minière et pétrolière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Paléontologie stratigraphie et optique cristalline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E562C1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Géochimie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Evaluation des gisements et calcul des réserves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Evaluation des gisements et calcul des réserves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Contrôle géologiques des exploitations minières 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Contrôle géologiques des exploitations minières 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Prospection minière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générale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structurale et géodynamique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des terrains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structurale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structurale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Introduction à la géophysique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Géophysiqu</w:t>
            </w: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 appliquée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Ethique et professionnalisme en ingénierie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Ethique et professionnalisme en ingénierie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Législation et fiscalité minières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de l'ingénieur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Géologie de l'ingénieur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Hydrogéologie minière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Hydrogéologie des contaminants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</w:t>
            </w: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cipes de base de gestion des eaux des bassins versants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Biostatistique</w:t>
            </w:r>
            <w:proofErr w:type="spellEnd"/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Ecologie et gestion des écosystèmes semi-naturels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Inventaire Botanique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Ethnobotanique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Inventaire Zoologique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Stratégie de conservation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Gouvernance participatives des RNR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Cartographie de l'occupation des terres 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Ethnozoologie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Inventaire Zoologique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Stratégie de conservation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Biodiversité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Ethnozoologie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3A4324" w:rsidRPr="00E562C1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Ethologie animale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Biodiversité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Exploration des produits forestiers non ligneux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Ethologie animale (Zoo-Sociologie)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Gestion des projets de conservation de la nature et des ressources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Méthode d'évaluation des impacts environnementaux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E562C1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Biodiversité et services Eco systémiques 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E562C1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Physique 1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E562C1" w:rsidTr="00DD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6" w:type="dxa"/>
            <w:noWrap/>
            <w:hideMark/>
          </w:tcPr>
          <w:p w:rsidR="003A4324" w:rsidRPr="00E562C1" w:rsidRDefault="003A4324" w:rsidP="00DD53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34" w:type="dxa"/>
            <w:noWrap/>
            <w:hideMark/>
          </w:tcPr>
          <w:p w:rsidR="003A4324" w:rsidRPr="00E562C1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Physique 2</w:t>
            </w:r>
          </w:p>
        </w:tc>
        <w:tc>
          <w:tcPr>
            <w:tcW w:w="1216" w:type="dxa"/>
            <w:noWrap/>
            <w:hideMark/>
          </w:tcPr>
          <w:p w:rsidR="003A4324" w:rsidRPr="00E562C1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5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</w:tbl>
    <w:p w:rsid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Ombrageclair"/>
        <w:tblW w:w="8010" w:type="dxa"/>
        <w:tblLook w:val="04A0" w:firstRow="1" w:lastRow="0" w:firstColumn="1" w:lastColumn="0" w:noHBand="0" w:noVBand="1"/>
      </w:tblPr>
      <w:tblGrid>
        <w:gridCol w:w="3088"/>
        <w:gridCol w:w="3706"/>
        <w:gridCol w:w="1216"/>
      </w:tblGrid>
      <w:tr w:rsidR="003A4324" w:rsidRPr="00B3472E" w:rsidTr="00D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Domaine/Filière</w:t>
            </w: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CMI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Sciences agronomiques</w:t>
            </w: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Recherche opérationnelle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Traitement des données issues des enquêtes socio-économique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Méthodologie de la recherche scientifique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Econométrie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Mathématique appliquée à l'économie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Chimie physique et thermodynamique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Génie des procédés : opérations unitaires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Planification des opérations en industries agroalimentaires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Chimie analytique minérale organique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Chimie analytique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Génétique des populations animales et génétique quantitative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Planification et gestion des opérations d'élevage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filières des produits d'élevage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Production animale et changement climatique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Pisciculture et production aquacole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Notions approfondies de nutrition animale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Planification et gestion des opérations d'élevage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Gestion des pâturages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Expérimentations et traitement des données en production animale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Génétique animale et ingénierie génétique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Principes d'amélioration des animaux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Elevages non conventionnels et mini-élevages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Ecologie animale appliquée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Production animale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biotechnologies animales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questions spéciales de production animale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proofErr w:type="spellStart"/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Agrostologie</w:t>
            </w:r>
            <w:proofErr w:type="spellEnd"/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 et cultures fourragères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Génétique des populations végétales et génétique quantitative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60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biotechnologies végétales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Production agricole et changement climatique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Physique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45</w:t>
            </w:r>
          </w:p>
        </w:tc>
      </w:tr>
      <w:tr w:rsidR="003A4324" w:rsidRPr="00B3472E" w:rsidTr="00DD534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Les pathologies animales et </w:t>
            </w:r>
            <w:proofErr w:type="spellStart"/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zoopharmacie</w:t>
            </w:r>
            <w:proofErr w:type="spellEnd"/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Physiologie des animaux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Reproduction et santé des animaux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Les pathologies animales et </w:t>
            </w:r>
            <w:proofErr w:type="spellStart"/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zoopharmacie</w:t>
            </w:r>
            <w:proofErr w:type="spellEnd"/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Reproduction et santé des animaux d'élevage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Sol-Eau-Atmosphère et production animale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</w:tr>
      <w:tr w:rsidR="003A4324" w:rsidRPr="00B3472E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Physiologie des animaux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Chimie des aliments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 </w:t>
            </w:r>
          </w:p>
        </w:tc>
      </w:tr>
      <w:tr w:rsidR="003A4324" w:rsidRPr="00B3472E" w:rsidTr="00DD534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noWrap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Conservation et sécurité des aliments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produits pharmaceutiques utilisés en production agricole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 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machines et outils en industries agroalimentaires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Chimie des aliments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 </w:t>
            </w:r>
          </w:p>
        </w:tc>
      </w:tr>
      <w:tr w:rsidR="003A4324" w:rsidRPr="00B3472E" w:rsidTr="00DD534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Principe d'amélioration des animaux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biotechnologies animales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</w:tr>
      <w:tr w:rsidR="003A4324" w:rsidRPr="00B3472E" w:rsidTr="00DD5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Gestion des pâturages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</w:tr>
      <w:tr w:rsidR="003A4324" w:rsidRPr="00B3472E" w:rsidTr="00DD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Les questions spéciales de production animale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</w:tr>
      <w:tr w:rsidR="003A4324" w:rsidRPr="00B3472E" w:rsidTr="00DD534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noWrap/>
            <w:hideMark/>
          </w:tcPr>
          <w:p w:rsidR="003A4324" w:rsidRPr="00B3472E" w:rsidRDefault="003A4324" w:rsidP="00DD53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3706" w:type="dxa"/>
            <w:hideMark/>
          </w:tcPr>
          <w:p w:rsidR="003A4324" w:rsidRPr="00B3472E" w:rsidRDefault="003A4324" w:rsidP="00D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Génétique des populations animales et génétique quantitative</w:t>
            </w:r>
          </w:p>
        </w:tc>
        <w:tc>
          <w:tcPr>
            <w:tcW w:w="1216" w:type="dxa"/>
            <w:noWrap/>
            <w:hideMark/>
          </w:tcPr>
          <w:p w:rsidR="003A4324" w:rsidRPr="00B3472E" w:rsidRDefault="003A4324" w:rsidP="00DD5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B347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</w:tr>
    </w:tbl>
    <w:p w:rsidR="009C3681" w:rsidRDefault="009C3681">
      <w:bookmarkStart w:id="0" w:name="_GoBack"/>
      <w:bookmarkEnd w:id="0"/>
    </w:p>
    <w:tbl>
      <w:tblPr>
        <w:tblStyle w:val="Ombrageclair"/>
        <w:tblW w:w="9072" w:type="dxa"/>
        <w:tblLook w:val="04A0" w:firstRow="1" w:lastRow="0" w:firstColumn="1" w:lastColumn="0" w:noHBand="0" w:noVBand="1"/>
      </w:tblPr>
      <w:tblGrid>
        <w:gridCol w:w="3622"/>
        <w:gridCol w:w="1154"/>
        <w:gridCol w:w="1154"/>
        <w:gridCol w:w="1154"/>
        <w:gridCol w:w="1988"/>
      </w:tblGrid>
      <w:tr w:rsidR="00EB1648" w:rsidRPr="00EB1648" w:rsidTr="00EB1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ECUE</w:t>
            </w:r>
          </w:p>
        </w:tc>
        <w:tc>
          <w:tcPr>
            <w:tcW w:w="1154" w:type="dxa"/>
            <w:noWrap/>
          </w:tcPr>
          <w:p w:rsidR="00EB1648" w:rsidRPr="00EB1648" w:rsidRDefault="00EB1648" w:rsidP="00EB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CMI</w:t>
            </w:r>
          </w:p>
        </w:tc>
        <w:tc>
          <w:tcPr>
            <w:tcW w:w="1154" w:type="dxa"/>
            <w:noWrap/>
          </w:tcPr>
          <w:p w:rsidR="00EB1648" w:rsidRPr="00EB1648" w:rsidRDefault="00EB1648" w:rsidP="00EB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154" w:type="dxa"/>
            <w:noWrap/>
          </w:tcPr>
          <w:p w:rsidR="00EB1648" w:rsidRPr="00EB1648" w:rsidRDefault="00EB1648" w:rsidP="00EB1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1988" w:type="dxa"/>
            <w:noWrap/>
          </w:tcPr>
          <w:p w:rsidR="00EB1648" w:rsidRPr="00EB1648" w:rsidRDefault="00EB1648" w:rsidP="00EB1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Domaine/</w:t>
            </w:r>
            <w:proofErr w:type="spellStart"/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FIlière</w:t>
            </w:r>
            <w:proofErr w:type="spellEnd"/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proofErr w:type="spellStart"/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Infomatique</w:t>
            </w:r>
            <w:proofErr w:type="spellEnd"/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 et TIC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SPA</w:t>
            </w:r>
          </w:p>
        </w:tc>
      </w:tr>
      <w:tr w:rsidR="00EB1648" w:rsidRPr="00EB1648" w:rsidTr="00EB16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fr-FR"/>
              </w:rPr>
            </w:pPr>
            <w:proofErr w:type="spellStart"/>
            <w:r w:rsidRPr="00EB164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fr-FR"/>
              </w:rPr>
              <w:t>infomatique</w:t>
            </w:r>
            <w:proofErr w:type="spellEnd"/>
            <w:r w:rsidRPr="00EB164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fr-FR"/>
              </w:rPr>
              <w:t xml:space="preserve"> et TIC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SPO</w:t>
            </w: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Informatique 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RI</w:t>
            </w: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 et bureautique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Droit</w:t>
            </w: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Gestion logistique informatisé et Excel avancé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ESAPU</w:t>
            </w: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 xml:space="preserve">Introduction à la santé numérique 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Sociologie</w:t>
            </w: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introduction à l’informatique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DAH</w:t>
            </w: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Initiation aux logiciels de présentation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Initiation à la programmation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noWrap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Logiciel et application de cartographie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4" w:type="dxa"/>
            <w:noWrap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 I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30H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15H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SIC</w:t>
            </w: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Ecritures numériques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 h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 h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Data journalisme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25H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10H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10H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Informatique1 : conception et outils de base de travail, Bureautique avancée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PSY</w:t>
            </w:r>
          </w:p>
        </w:tc>
      </w:tr>
      <w:tr w:rsidR="00EB1648" w:rsidRPr="00EB1648" w:rsidTr="00EB164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 3 : usage de logiciel de traitement et de présentation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Sciences agronomiques</w:t>
            </w:r>
          </w:p>
        </w:tc>
      </w:tr>
      <w:tr w:rsidR="00EB1648" w:rsidRPr="00EB1648" w:rsidTr="00EB1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EB1648" w:rsidRPr="00EB1648" w:rsidTr="00EB1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  <w:hideMark/>
          </w:tcPr>
          <w:p w:rsidR="00EB1648" w:rsidRPr="00EB1648" w:rsidRDefault="00EB1648" w:rsidP="00EB164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Gestion d'une base des données et système  d'information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4" w:type="dxa"/>
            <w:hideMark/>
          </w:tcPr>
          <w:p w:rsidR="00EB1648" w:rsidRPr="00EB1648" w:rsidRDefault="00EB1648" w:rsidP="00EB16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988" w:type="dxa"/>
            <w:noWrap/>
            <w:hideMark/>
          </w:tcPr>
          <w:p w:rsidR="00EB1648" w:rsidRPr="00EB1648" w:rsidRDefault="00EB1648" w:rsidP="00EB1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  <w:r w:rsidRPr="00EB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  <w:t>PSY</w:t>
            </w:r>
          </w:p>
        </w:tc>
      </w:tr>
    </w:tbl>
    <w:p w:rsidR="00EB1648" w:rsidRDefault="00EB1648"/>
    <w:p w:rsidR="003A4324" w:rsidRPr="003A4324" w:rsidRDefault="003A4324" w:rsidP="003A4324">
      <w:pPr>
        <w:jc w:val="both"/>
        <w:rPr>
          <w:rFonts w:ascii="Times New Roman" w:hAnsi="Times New Roman" w:cs="Times New Roman"/>
          <w:sz w:val="24"/>
        </w:rPr>
      </w:pPr>
      <w:r w:rsidRPr="003A4324">
        <w:rPr>
          <w:rFonts w:ascii="Times New Roman" w:hAnsi="Times New Roman" w:cs="Times New Roman"/>
          <w:sz w:val="24"/>
        </w:rPr>
        <w:t xml:space="preserve">Une sélection sera effectuée et le candidat retenu sera contacté. Pour toute information supplémentaire, veuillez contacter le Directeur chargé de la recherche : </w:t>
      </w:r>
      <w:hyperlink r:id="rId6" w:history="1">
        <w:r w:rsidRPr="001A0A11">
          <w:rPr>
            <w:rStyle w:val="Lienhypertexte"/>
            <w:rFonts w:ascii="Times New Roman" w:hAnsi="Times New Roman" w:cs="Times New Roman"/>
            <w:sz w:val="24"/>
          </w:rPr>
          <w:t>direch@unigom.ac.cd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3A4324" w:rsidRPr="003A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642"/>
    <w:multiLevelType w:val="hybridMultilevel"/>
    <w:tmpl w:val="7A28CE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4"/>
    <w:rsid w:val="003A4324"/>
    <w:rsid w:val="009C3681"/>
    <w:rsid w:val="00E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4"/>
  </w:style>
  <w:style w:type="paragraph" w:styleId="Titre1">
    <w:name w:val="heading 1"/>
    <w:basedOn w:val="Normal"/>
    <w:next w:val="Normal"/>
    <w:link w:val="Titre1Car"/>
    <w:uiPriority w:val="9"/>
    <w:qFormat/>
    <w:rsid w:val="003A4324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324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A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43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2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A4324"/>
    <w:pPr>
      <w:spacing w:after="0" w:line="240" w:lineRule="auto"/>
    </w:pPr>
  </w:style>
  <w:style w:type="table" w:styleId="Trameclaire-Accent1">
    <w:name w:val="Light Shading Accent 1"/>
    <w:basedOn w:val="TableauNormal"/>
    <w:uiPriority w:val="60"/>
    <w:rsid w:val="003A43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">
    <w:name w:val="Medium List 2"/>
    <w:basedOn w:val="TableauNormal"/>
    <w:uiPriority w:val="66"/>
    <w:rsid w:val="003A4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4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3A43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A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324"/>
  </w:style>
  <w:style w:type="paragraph" w:styleId="Pieddepage">
    <w:name w:val="footer"/>
    <w:basedOn w:val="Normal"/>
    <w:link w:val="PieddepageCar"/>
    <w:uiPriority w:val="99"/>
    <w:unhideWhenUsed/>
    <w:rsid w:val="003A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324"/>
  </w:style>
  <w:style w:type="paragraph" w:styleId="Paragraphedeliste">
    <w:name w:val="List Paragraph"/>
    <w:basedOn w:val="Normal"/>
    <w:uiPriority w:val="34"/>
    <w:qFormat/>
    <w:rsid w:val="003A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4"/>
  </w:style>
  <w:style w:type="paragraph" w:styleId="Titre1">
    <w:name w:val="heading 1"/>
    <w:basedOn w:val="Normal"/>
    <w:next w:val="Normal"/>
    <w:link w:val="Titre1Car"/>
    <w:uiPriority w:val="9"/>
    <w:qFormat/>
    <w:rsid w:val="003A4324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324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A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43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2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A4324"/>
    <w:pPr>
      <w:spacing w:after="0" w:line="240" w:lineRule="auto"/>
    </w:pPr>
  </w:style>
  <w:style w:type="table" w:styleId="Trameclaire-Accent1">
    <w:name w:val="Light Shading Accent 1"/>
    <w:basedOn w:val="TableauNormal"/>
    <w:uiPriority w:val="60"/>
    <w:rsid w:val="003A43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">
    <w:name w:val="Medium List 2"/>
    <w:basedOn w:val="TableauNormal"/>
    <w:uiPriority w:val="66"/>
    <w:rsid w:val="003A4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4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3A43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A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324"/>
  </w:style>
  <w:style w:type="paragraph" w:styleId="Pieddepage">
    <w:name w:val="footer"/>
    <w:basedOn w:val="Normal"/>
    <w:link w:val="PieddepageCar"/>
    <w:uiPriority w:val="99"/>
    <w:unhideWhenUsed/>
    <w:rsid w:val="003A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324"/>
  </w:style>
  <w:style w:type="paragraph" w:styleId="Paragraphedeliste">
    <w:name w:val="List Paragraph"/>
    <w:basedOn w:val="Normal"/>
    <w:uiPriority w:val="34"/>
    <w:qFormat/>
    <w:rsid w:val="003A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h@unigom.ac.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3759</Words>
  <Characters>20676</Characters>
  <Application>Microsoft Office Word</Application>
  <DocSecurity>0</DocSecurity>
  <Lines>172</Lines>
  <Paragraphs>48</Paragraphs>
  <ScaleCrop>false</ScaleCrop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ERIC_K</dc:creator>
  <cp:lastModifiedBy>ERIC_K</cp:lastModifiedBy>
  <cp:revision>2</cp:revision>
  <dcterms:created xsi:type="dcterms:W3CDTF">2022-12-26T12:47:00Z</dcterms:created>
  <dcterms:modified xsi:type="dcterms:W3CDTF">2022-12-27T06:09:00Z</dcterms:modified>
</cp:coreProperties>
</file>